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8E9" w:rsidRPr="00EA7AC2" w:rsidRDefault="007618E9" w:rsidP="007618E9">
      <w:pPr>
        <w:pStyle w:val="aa"/>
        <w:jc w:val="center"/>
        <w:rPr>
          <w:rStyle w:val="a4"/>
          <w:rFonts w:ascii="Times New Roman" w:hAnsi="Times New Roman" w:cs="Times New Roman"/>
          <w:bCs w:val="0"/>
          <w:sz w:val="18"/>
          <w:szCs w:val="18"/>
          <w:shd w:val="clear" w:color="auto" w:fill="FFFFFF"/>
        </w:rPr>
      </w:pPr>
      <w:r w:rsidRPr="00EA7AC2">
        <w:rPr>
          <w:rStyle w:val="a4"/>
          <w:rFonts w:ascii="Times New Roman" w:hAnsi="Times New Roman" w:cs="Times New Roman"/>
          <w:sz w:val="18"/>
          <w:szCs w:val="18"/>
          <w:shd w:val="clear" w:color="auto" w:fill="FFFFFF"/>
        </w:rPr>
        <w:t>МУНИЦИПАЛЬНОЕ БЮДЖЕТНОЕ УЧРЕЖДЕНИЕ ДОПОЛНИТЕЛЬНОГО ОБРАЗОВАНИЯ</w:t>
      </w:r>
    </w:p>
    <w:p w:rsidR="007618E9" w:rsidRPr="00EA7AC2" w:rsidRDefault="007618E9" w:rsidP="007618E9">
      <w:pPr>
        <w:pStyle w:val="aa"/>
        <w:jc w:val="center"/>
        <w:rPr>
          <w:rStyle w:val="a4"/>
          <w:rFonts w:ascii="Times New Roman" w:hAnsi="Times New Roman" w:cs="Times New Roman"/>
          <w:b w:val="0"/>
          <w:bCs w:val="0"/>
          <w:sz w:val="24"/>
          <w:szCs w:val="24"/>
          <w:u w:val="single"/>
          <w:shd w:val="clear" w:color="auto" w:fill="FFFFFF"/>
        </w:rPr>
      </w:pPr>
      <w:r w:rsidRPr="00EA7AC2">
        <w:rPr>
          <w:rStyle w:val="a4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«</w:t>
      </w:r>
      <w:proofErr w:type="spellStart"/>
      <w:r w:rsidRPr="00EA7AC2">
        <w:rPr>
          <w:rStyle w:val="a4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Ермаковский</w:t>
      </w:r>
      <w:proofErr w:type="spellEnd"/>
      <w:r w:rsidRPr="00EA7AC2">
        <w:rPr>
          <w:rStyle w:val="a4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центр дополнительного образования»</w:t>
      </w:r>
    </w:p>
    <w:p w:rsidR="007618E9" w:rsidRPr="00EA7AC2" w:rsidRDefault="007618E9" w:rsidP="007618E9">
      <w:pPr>
        <w:pStyle w:val="aa"/>
        <w:jc w:val="center"/>
        <w:rPr>
          <w:rFonts w:ascii="Times New Roman" w:hAnsi="Times New Roman" w:cs="Times New Roman"/>
        </w:rPr>
      </w:pPr>
      <w:r w:rsidRPr="00EA7AC2">
        <w:rPr>
          <w:rFonts w:ascii="Times New Roman" w:hAnsi="Times New Roman" w:cs="Times New Roman"/>
        </w:rPr>
        <w:t xml:space="preserve">Красноярский край, </w:t>
      </w:r>
      <w:proofErr w:type="spellStart"/>
      <w:r w:rsidRPr="00EA7AC2">
        <w:rPr>
          <w:rFonts w:ascii="Times New Roman" w:hAnsi="Times New Roman" w:cs="Times New Roman"/>
        </w:rPr>
        <w:t>Ермаковский</w:t>
      </w:r>
      <w:proofErr w:type="spellEnd"/>
      <w:r w:rsidRPr="00EA7AC2">
        <w:rPr>
          <w:rFonts w:ascii="Times New Roman" w:hAnsi="Times New Roman" w:cs="Times New Roman"/>
        </w:rPr>
        <w:t xml:space="preserve"> район, с. Ермаковское, ул. Щетинкина -11, </w:t>
      </w:r>
    </w:p>
    <w:p w:rsidR="007618E9" w:rsidRPr="00EA7AC2" w:rsidRDefault="007618E9" w:rsidP="007618E9">
      <w:pPr>
        <w:pStyle w:val="aa"/>
        <w:jc w:val="center"/>
        <w:rPr>
          <w:rFonts w:ascii="Times New Roman" w:hAnsi="Times New Roman" w:cs="Times New Roman"/>
        </w:rPr>
      </w:pPr>
      <w:r w:rsidRPr="00EA7AC2">
        <w:rPr>
          <w:rStyle w:val="a4"/>
          <w:rFonts w:ascii="Times New Roman" w:hAnsi="Times New Roman" w:cs="Times New Roman"/>
          <w:szCs w:val="24"/>
          <w:shd w:val="clear" w:color="auto" w:fill="FFFFFF"/>
        </w:rPr>
        <w:t>тел: 8(39138) -2-12-22, 8(39138) – 2-48 – 98,</w:t>
      </w:r>
      <w:r w:rsidRPr="00EA7AC2">
        <w:rPr>
          <w:rStyle w:val="a4"/>
          <w:rFonts w:ascii="Times New Roman" w:hAnsi="Times New Roman" w:cs="Times New Roman"/>
        </w:rPr>
        <w:t xml:space="preserve"> </w:t>
      </w:r>
      <w:r w:rsidRPr="00EA7AC2">
        <w:rPr>
          <w:rFonts w:ascii="Times New Roman" w:hAnsi="Times New Roman" w:cs="Times New Roman"/>
        </w:rPr>
        <w:t xml:space="preserve">электронная почта:  </w:t>
      </w:r>
      <w:hyperlink r:id="rId7" w:history="1">
        <w:r w:rsidRPr="00EA7AC2">
          <w:rPr>
            <w:rStyle w:val="a9"/>
            <w:rFonts w:ascii="Times New Roman" w:hAnsi="Times New Roman" w:cs="Times New Roman"/>
          </w:rPr>
          <w:t>erm</w:t>
        </w:r>
        <w:r w:rsidRPr="00EA7AC2">
          <w:rPr>
            <w:rStyle w:val="a9"/>
            <w:rFonts w:ascii="Times New Roman" w:hAnsi="Times New Roman" w:cs="Times New Roman"/>
            <w:lang w:val="en-US"/>
          </w:rPr>
          <w:t>cdo</w:t>
        </w:r>
        <w:r w:rsidRPr="00EA7AC2">
          <w:rPr>
            <w:rStyle w:val="a9"/>
            <w:rFonts w:ascii="Times New Roman" w:hAnsi="Times New Roman" w:cs="Times New Roman"/>
          </w:rPr>
          <w:t>@mail.ru</w:t>
        </w:r>
      </w:hyperlink>
    </w:p>
    <w:p w:rsidR="007618E9" w:rsidRDefault="007618E9" w:rsidP="007618E9"/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Рекомендовано к реализации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решением методического совета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протокол №__от «__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_____2017 г.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Директор_________ Л.А. Веселова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jc w:val="center"/>
        <w:rPr>
          <w:b/>
          <w:sz w:val="36"/>
          <w:szCs w:val="36"/>
        </w:rPr>
      </w:pPr>
    </w:p>
    <w:p w:rsidR="007618E9" w:rsidRDefault="007618E9" w:rsidP="007618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</w:t>
      </w:r>
    </w:p>
    <w:p w:rsidR="007618E9" w:rsidRDefault="007618E9" w:rsidP="007618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социально-педагогической направленности</w:t>
      </w:r>
      <w:r w:rsidR="0071562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1562A" w:rsidRDefault="0071562A" w:rsidP="007618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арт-терапии.</w:t>
      </w:r>
    </w:p>
    <w:p w:rsidR="007618E9" w:rsidRDefault="007618E9" w:rsidP="007618E9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«Капли радуги»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– 1 года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 6 -7 лет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 - составитель: 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Майорова Оксана Аркадьевна,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педагог дополнительного образования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tabs>
          <w:tab w:val="left" w:pos="2934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8E9" w:rsidRDefault="007618E9" w:rsidP="007618E9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Ермаковское, 2017</w:t>
      </w:r>
    </w:p>
    <w:p w:rsidR="007618E9" w:rsidRDefault="007618E9" w:rsidP="007618E9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043" w:rsidRDefault="00A54043" w:rsidP="007618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4043" w:rsidRDefault="00A54043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705B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1.Пояснительная записка</w:t>
      </w:r>
      <w:r w:rsid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618E9" w:rsidRPr="003642B0" w:rsidRDefault="007618E9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E9" w:rsidRPr="007618E9" w:rsidRDefault="00E1705B" w:rsidP="007618E9">
      <w:pPr>
        <w:pStyle w:val="11"/>
        <w:shd w:val="clear" w:color="auto" w:fill="auto"/>
        <w:tabs>
          <w:tab w:val="left" w:leader="dot" w:pos="6486"/>
        </w:tabs>
        <w:spacing w:before="0" w:after="0" w:line="322" w:lineRule="exact"/>
        <w:ind w:left="20" w:firstLine="0"/>
        <w:rPr>
          <w:sz w:val="28"/>
          <w:szCs w:val="28"/>
        </w:rPr>
      </w:pPr>
      <w:r w:rsidRPr="003642B0">
        <w:rPr>
          <w:color w:val="000000"/>
          <w:sz w:val="28"/>
          <w:szCs w:val="28"/>
          <w:lang w:eastAsia="ru-RU"/>
        </w:rPr>
        <w:t> </w:t>
      </w:r>
      <w:r w:rsidR="007618E9" w:rsidRPr="007618E9">
        <w:rPr>
          <w:rStyle w:val="1"/>
          <w:sz w:val="28"/>
          <w:szCs w:val="28"/>
        </w:rPr>
        <w:t>Дополнительная общеобразовательная программа «</w:t>
      </w:r>
      <w:r w:rsidR="007618E9">
        <w:rPr>
          <w:rStyle w:val="1"/>
          <w:sz w:val="28"/>
          <w:szCs w:val="28"/>
        </w:rPr>
        <w:t>Капли радуги</w:t>
      </w:r>
      <w:r w:rsidR="007618E9" w:rsidRPr="007618E9">
        <w:rPr>
          <w:rStyle w:val="1"/>
          <w:sz w:val="28"/>
          <w:szCs w:val="28"/>
        </w:rPr>
        <w:t>» разработана согласно</w:t>
      </w:r>
    </w:p>
    <w:p w:rsidR="007618E9" w:rsidRPr="007618E9" w:rsidRDefault="007618E9" w:rsidP="007618E9">
      <w:pPr>
        <w:spacing w:line="322" w:lineRule="exact"/>
        <w:ind w:left="20"/>
        <w:rPr>
          <w:sz w:val="28"/>
          <w:szCs w:val="28"/>
        </w:rPr>
      </w:pPr>
      <w:r w:rsidRPr="007618E9">
        <w:rPr>
          <w:rStyle w:val="Bodytext2NotBold"/>
          <w:rFonts w:eastAsiaTheme="minorHAnsi"/>
          <w:sz w:val="28"/>
          <w:szCs w:val="28"/>
        </w:rPr>
        <w:t>требованиям следующих</w:t>
      </w:r>
      <w:r w:rsidRPr="007618E9">
        <w:rPr>
          <w:rStyle w:val="Bodytext2"/>
          <w:rFonts w:eastAsiaTheme="minorHAnsi"/>
          <w:sz w:val="28"/>
          <w:szCs w:val="28"/>
        </w:rPr>
        <w:t xml:space="preserve"> нормативных документов:</w:t>
      </w:r>
    </w:p>
    <w:p w:rsidR="007618E9" w:rsidRPr="007618E9" w:rsidRDefault="007618E9" w:rsidP="007618E9">
      <w:pPr>
        <w:pStyle w:val="11"/>
        <w:numPr>
          <w:ilvl w:val="0"/>
          <w:numId w:val="40"/>
        </w:numPr>
        <w:shd w:val="clear" w:color="auto" w:fill="auto"/>
        <w:tabs>
          <w:tab w:val="left" w:pos="740"/>
        </w:tabs>
        <w:spacing w:before="0" w:after="0" w:line="322" w:lineRule="exact"/>
        <w:ind w:left="740" w:right="80" w:hanging="360"/>
        <w:rPr>
          <w:sz w:val="28"/>
          <w:szCs w:val="28"/>
        </w:rPr>
      </w:pPr>
      <w:r w:rsidRPr="007618E9">
        <w:rPr>
          <w:rStyle w:val="1"/>
          <w:sz w:val="28"/>
          <w:szCs w:val="28"/>
        </w:rPr>
        <w:t>Федеральный Закон «Об образовании в Российской Федерации» от 29.12.2012 № 273- ФЗ.</w:t>
      </w:r>
    </w:p>
    <w:p w:rsidR="007618E9" w:rsidRPr="007618E9" w:rsidRDefault="007618E9" w:rsidP="007618E9">
      <w:pPr>
        <w:pStyle w:val="11"/>
        <w:numPr>
          <w:ilvl w:val="0"/>
          <w:numId w:val="40"/>
        </w:numPr>
        <w:shd w:val="clear" w:color="auto" w:fill="auto"/>
        <w:tabs>
          <w:tab w:val="left" w:pos="730"/>
        </w:tabs>
        <w:spacing w:before="0" w:after="0" w:line="322" w:lineRule="exact"/>
        <w:ind w:left="740" w:right="80" w:hanging="360"/>
        <w:rPr>
          <w:sz w:val="28"/>
          <w:szCs w:val="28"/>
        </w:rPr>
      </w:pPr>
      <w:r w:rsidRPr="007618E9">
        <w:rPr>
          <w:rStyle w:val="1"/>
          <w:sz w:val="28"/>
          <w:szCs w:val="28"/>
        </w:rPr>
        <w:t>Концепция развития дополнительного образования детей (утверждена распоряжением Правительства РФ от 04.09.2014 № 1726-р).</w:t>
      </w:r>
    </w:p>
    <w:p w:rsidR="007618E9" w:rsidRPr="007618E9" w:rsidRDefault="007618E9" w:rsidP="007618E9">
      <w:pPr>
        <w:pStyle w:val="11"/>
        <w:numPr>
          <w:ilvl w:val="0"/>
          <w:numId w:val="40"/>
        </w:numPr>
        <w:shd w:val="clear" w:color="auto" w:fill="auto"/>
        <w:tabs>
          <w:tab w:val="left" w:pos="740"/>
        </w:tabs>
        <w:spacing w:before="0" w:after="0" w:line="322" w:lineRule="exact"/>
        <w:ind w:left="740" w:right="700" w:hanging="360"/>
        <w:jc w:val="both"/>
        <w:rPr>
          <w:sz w:val="28"/>
          <w:szCs w:val="28"/>
        </w:rPr>
      </w:pPr>
      <w:r w:rsidRPr="007618E9">
        <w:rPr>
          <w:rStyle w:val="1"/>
          <w:sz w:val="28"/>
          <w:szCs w:val="28"/>
        </w:rPr>
        <w:t xml:space="preserve">СанПин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</w:t>
      </w:r>
      <w:r w:rsidRPr="007618E9">
        <w:rPr>
          <w:rStyle w:val="BodytextSpacing1pt"/>
          <w:sz w:val="28"/>
          <w:szCs w:val="28"/>
        </w:rPr>
        <w:t>№41)</w:t>
      </w:r>
    </w:p>
    <w:p w:rsidR="007618E9" w:rsidRPr="007618E9" w:rsidRDefault="007618E9" w:rsidP="007618E9">
      <w:pPr>
        <w:pStyle w:val="11"/>
        <w:numPr>
          <w:ilvl w:val="0"/>
          <w:numId w:val="40"/>
        </w:numPr>
        <w:shd w:val="clear" w:color="auto" w:fill="auto"/>
        <w:tabs>
          <w:tab w:val="left" w:pos="730"/>
        </w:tabs>
        <w:spacing w:before="0" w:after="0" w:line="322" w:lineRule="exact"/>
        <w:ind w:left="740" w:right="700" w:hanging="360"/>
        <w:jc w:val="both"/>
        <w:rPr>
          <w:sz w:val="28"/>
          <w:szCs w:val="28"/>
        </w:rPr>
      </w:pPr>
      <w:r w:rsidRPr="007618E9">
        <w:rPr>
          <w:rStyle w:val="1"/>
          <w:sz w:val="28"/>
          <w:szCs w:val="28"/>
        </w:rPr>
        <w:t>Порядок организации и осуществления образовательной деятельности по дополнительным общеобразовательным программам (</w:t>
      </w:r>
      <w:proofErr w:type="spellStart"/>
      <w:r w:rsidRPr="007618E9">
        <w:rPr>
          <w:rStyle w:val="1"/>
          <w:sz w:val="28"/>
          <w:szCs w:val="28"/>
        </w:rPr>
        <w:t>утвержден</w:t>
      </w:r>
      <w:proofErr w:type="spellEnd"/>
      <w:r w:rsidRPr="007618E9">
        <w:rPr>
          <w:rStyle w:val="1"/>
          <w:sz w:val="28"/>
          <w:szCs w:val="28"/>
        </w:rPr>
        <w:t xml:space="preserve"> приказом Министерства образования и науки РФ от 29.08.2013 № 1008).</w:t>
      </w:r>
    </w:p>
    <w:p w:rsidR="007618E9" w:rsidRPr="007618E9" w:rsidRDefault="007618E9" w:rsidP="007618E9">
      <w:pPr>
        <w:pStyle w:val="11"/>
        <w:numPr>
          <w:ilvl w:val="0"/>
          <w:numId w:val="40"/>
        </w:numPr>
        <w:shd w:val="clear" w:color="auto" w:fill="auto"/>
        <w:tabs>
          <w:tab w:val="left" w:pos="740"/>
        </w:tabs>
        <w:spacing w:before="0" w:after="0" w:line="322" w:lineRule="exact"/>
        <w:ind w:left="740" w:right="80" w:hanging="360"/>
        <w:rPr>
          <w:sz w:val="28"/>
          <w:szCs w:val="28"/>
        </w:rPr>
      </w:pPr>
      <w:r w:rsidRPr="007618E9">
        <w:rPr>
          <w:rStyle w:val="1"/>
          <w:sz w:val="28"/>
          <w:szCs w:val="28"/>
        </w:rPr>
        <w:t>Стратегия развития воспитания в Российской Федерации на период до</w:t>
      </w:r>
      <w:r w:rsidRPr="007618E9">
        <w:rPr>
          <w:rStyle w:val="Bodytext105pt"/>
          <w:sz w:val="28"/>
          <w:szCs w:val="28"/>
        </w:rPr>
        <w:t xml:space="preserve"> 2025</w:t>
      </w:r>
      <w:r w:rsidRPr="007618E9">
        <w:rPr>
          <w:rStyle w:val="1"/>
          <w:sz w:val="28"/>
          <w:szCs w:val="28"/>
        </w:rPr>
        <w:t xml:space="preserve"> года (утверждена Распоряжением Правительства Российской Федерации от</w:t>
      </w:r>
      <w:r w:rsidRPr="007618E9">
        <w:rPr>
          <w:rStyle w:val="Bodytext105pt"/>
          <w:sz w:val="28"/>
          <w:szCs w:val="28"/>
        </w:rPr>
        <w:t xml:space="preserve"> 29</w:t>
      </w:r>
      <w:r w:rsidRPr="007618E9">
        <w:rPr>
          <w:rStyle w:val="1"/>
          <w:sz w:val="28"/>
          <w:szCs w:val="28"/>
        </w:rPr>
        <w:t xml:space="preserve"> мая</w:t>
      </w:r>
      <w:r w:rsidRPr="007618E9">
        <w:rPr>
          <w:rStyle w:val="Bodytext105pt"/>
          <w:sz w:val="28"/>
          <w:szCs w:val="28"/>
        </w:rPr>
        <w:t xml:space="preserve"> 2015</w:t>
      </w:r>
      <w:r w:rsidRPr="007618E9">
        <w:rPr>
          <w:rStyle w:val="1"/>
          <w:sz w:val="28"/>
          <w:szCs w:val="28"/>
        </w:rPr>
        <w:t xml:space="preserve"> г.</w:t>
      </w:r>
      <w:r w:rsidRPr="007618E9">
        <w:rPr>
          <w:rStyle w:val="Bodytext105pt"/>
          <w:sz w:val="28"/>
          <w:szCs w:val="28"/>
        </w:rPr>
        <w:t xml:space="preserve"> N 996-р)</w:t>
      </w:r>
    </w:p>
    <w:p w:rsidR="007618E9" w:rsidRPr="003642B0" w:rsidRDefault="007618E9" w:rsidP="007618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225B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Введение</w:t>
      </w:r>
      <w:r w:rsidR="00D06601"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дополнительную образовательную программу</w:t>
      </w:r>
      <w:r w:rsid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364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«Один рисунок стоит тысячи слов». Эта восточная мудрость, пожалуй, наиболее точно отражает основную идею арт-терапии. Изобразительное творчество можно назвать универсальным средством визуального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вербального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общения. Посредствам е</w:t>
      </w:r>
      <w:r w:rsidR="00FB5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реализуется богатый, исцеляющий потенциал спонтанной художественной деятельности, происходят позитивные изменения в интеллектуальном, эмоциональном и индивидуально-личностном развитии человека.</w:t>
      </w:r>
    </w:p>
    <w:p w:rsidR="00E1705B" w:rsidRPr="003642B0" w:rsidRDefault="00E1705B" w:rsidP="00364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Арт-методы позволяют получить доступ к самым скрытым переживаниям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корректно помочь ему, особенно при обращении к тем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реальным проблемам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фантазиям, которые по каким-либо причинам затруднительно обсуждать вербально. Работа над рисунками картинами, скульптурами – это безопасный способ разрядки разрушительных и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саморазрушительных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тенденций (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К.Рудестам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Методы арт-терапии позволяют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проработать мысли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эмоции, которые человек привык подавлять.</w:t>
      </w:r>
    </w:p>
    <w:p w:rsidR="00E1705B" w:rsidRPr="003642B0" w:rsidRDefault="00E1705B" w:rsidP="00364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всего этого у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развивается чувство внутреннего контроля, т.к. при проведении занятий задействованы кинестетические и зрительные анализаторы, что стимулирует развитие сенсомоторных умений и в целом – правого полушария головного мозга, отвечающего за интуицию и ориентацию в пространстве.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076" w:rsidRDefault="0097607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76076" w:rsidRDefault="0097607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76076" w:rsidRDefault="0097607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76076" w:rsidRDefault="0097607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Направленность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дополнительной образовательной программы</w:t>
      </w:r>
      <w:r w:rsid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</w:t>
      </w:r>
      <w:bookmarkStart w:id="0" w:name="_GoBack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образовательная программа «Капли радуги»</w:t>
      </w:r>
      <w:r w:rsidR="008B57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носит модифицированный </w:t>
      </w:r>
      <w:r w:rsidR="00976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характер,</w:t>
      </w:r>
      <w:r w:rsidR="00976076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</w:t>
      </w:r>
      <w:r w:rsidR="00A5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социально-педагогическую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</w:t>
      </w:r>
      <w:r w:rsidR="00A5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421DEA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Групповые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по обучению рисованию</w:t>
      </w:r>
      <w:r w:rsidR="00A07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аппликации, лепки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направлены на воспитание художественной культуры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развитие их интереса к познанию окружающего мира, а также познанию самого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себя, как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целостной единицы.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 художественного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восприятия и практическая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в программе представлены в их содержательном единстве. Программа рассчитана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дошкольного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</w:t>
      </w:r>
      <w:r w:rsidR="00910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(6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-7 лет)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Именно в этом возрасте закладываются основы духовной и коммуникативной культуры. В процессе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 самовыражаются, развивают свои художественные способности в целом, повышают свои адаптационные способности за </w:t>
      </w:r>
      <w:r w:rsidR="00027B2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счёт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раскрытия внутренних ресурсов.</w:t>
      </w:r>
    </w:p>
    <w:bookmarkEnd w:id="0"/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Новизна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дополнительной образовательной программы</w:t>
      </w:r>
      <w:r w:rsidR="008B5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Арт-терапия давно уже покинула кабинет медика-психотерапевта, а также врача-реабилитолога и вышла в самые широкие народные массы. Она и диагностирует состояние человека, и лечит, и приносит то глубокое позитивное «ощущение себя», которое мы называем «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счастьем»,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всё потому, что арт-терапия удовлетворяет самую главную фундаментальную потребность человека — потребность в сам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оактуализации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Образовательное учреждение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особое образовательное пространство, один из основополагающих принципов которого – опора на актуальные потребности каждого </w:t>
      </w:r>
      <w:proofErr w:type="spellStart"/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повышение продуктивности его познавательной и творческой деятельности.</w:t>
      </w:r>
    </w:p>
    <w:p w:rsidR="00E1705B" w:rsidRPr="003642B0" w:rsidRDefault="00E1705B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Среда образовательного учреждения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способствует созданию социально-психологических условий для успешного обучения, но сложность программ и загруженность могут стать предпосылками для появления "психологически неблагополучных"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   Новизна в том, что программа предусматривает различные формы работы с обучающим, начиная с наблюдения за окружающим миром и заканчивая созданием готового изделия,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отобража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 суть внутриличностного состояния.</w:t>
      </w:r>
    </w:p>
    <w:p w:rsidR="00E1705B" w:rsidRPr="003642B0" w:rsidRDefault="00E1705B" w:rsidP="00421D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В процессе реализации данной программы, педагог подходит к каждому обучающемуся как к самобытной личности, обладающей своими чертами характера и способностями. Поэтому программа предусматривает диф</w:t>
      </w:r>
      <w:r w:rsidR="00225BD4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ференцированное обучение детей.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Актуальность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дополнительной образовательной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 Стратегической направленностью XXI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 становится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подготовка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обладающих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опытом творческой деятельности, а также продуктивно, осм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ысленно и творчески реализующих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в практике. Среди важнейших задач, стоящих сегодня перед 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образовательным учреждением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следует назвать активизацию творческой деятельности, развитие теоретически</w:t>
      </w:r>
      <w:r w:rsidR="00E84A4E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 практических умений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E1705B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 Данная программа отвечает этим задачам.</w:t>
      </w:r>
    </w:p>
    <w:p w:rsidR="00E1705B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Кроме этого, программа выполняет социальный заказ родителей и детей на обучение детей данному виду изобразительного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декоративно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прикладного творчества.</w:t>
      </w:r>
    </w:p>
    <w:p w:rsidR="00E1705B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                  </w:t>
      </w:r>
    </w:p>
    <w:p w:rsidR="007618E9" w:rsidRPr="003642B0" w:rsidRDefault="007618E9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Педагогическая целесообразность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В процессе освоения программы решаются вопросы образования, духовно-нравственного воспитания, приобщения детей к общечеловеческим ценностям через освоение художественного опыта.</w:t>
      </w:r>
    </w:p>
    <w:p w:rsidR="00E1705B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В процессе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данной программы,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1296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обучаются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рисовать, а постигают как, посредством арт-терапии, справиться 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проблемами, вызывающими у них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запредельные эмоции (которые зачастую он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мо</w:t>
      </w:r>
      <w:r w:rsidR="004D2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вербализовать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дать выход творческой энергии. Учащиеся вооружаются одним из доступных и приятных для них способов снятия эмоционального напряжения.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Отличительные особенности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4D6D" w:rsidRPr="003642B0" w:rsidRDefault="00E1705B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 Отличительной особенностью программы является то, что в ней органично соединяются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изобразительное, декоративно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прикладное, театральное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искусство и трудовое обучение. Практическая работа занимает главное место в данной программе. Обучающиеся не усваивают готовые знания, а приобретают их через прочувствованное созерцание окружающего мира,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прочувствование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познание самих себя, а также изделий изобразительного и декоративно – прикладного искусства, знакомятся с технологией художественного творчества.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приобретённые знания,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используют в своей творческой деятельности, повседневной жизни.</w:t>
      </w:r>
    </w:p>
    <w:p w:rsidR="00A54043" w:rsidRPr="007618E9" w:rsidRDefault="007618E9" w:rsidP="007618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D16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 и воспитание ребёнка через погружение его в мир изобразительного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декоративно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-прикладного искусства.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21296" w:rsidRPr="003642B0" w:rsidRDefault="0072129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495687620"/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привитие интереса к художественному творчеству;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эстетического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 к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действительности;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трудолюбия, аккуратности, усидчивости, терпения, доверительного отношения к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себе, окружающему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миру;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коммуникативной культуры.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Обучающие: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углубление и расширение 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изобразительного искусства;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знаний по основам композиции, цветоведения,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лепки, декоративно-прикладного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творчества</w:t>
      </w:r>
      <w:r w:rsidR="005A66BA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ослабление или устранение имеющихся у детей поведенческих и эмоциональных нарушений, появляющихся в форме депрессивных, тревожно-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фобических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реакций и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невротических симптомов, агрессивных </w:t>
      </w:r>
      <w:r w:rsidR="00B94D6D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тенденций, импульсивности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симптомов психосоматических расстройств;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положительной самооценки;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творческого потенциала;</w:t>
      </w:r>
    </w:p>
    <w:p w:rsidR="00B94D6D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навыков психической саморегуляции и способности к конструктивному выражению эмоций, способствующих их более успешной адаптации к школе и социуму.</w:t>
      </w:r>
    </w:p>
    <w:bookmarkEnd w:id="1"/>
    <w:p w:rsidR="00B94D6D" w:rsidRPr="003642B0" w:rsidRDefault="00B94D6D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Возраст учащихся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предназначена для</w:t>
      </w:r>
      <w:r w:rsidR="00910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6</w:t>
      </w:r>
      <w:r w:rsidR="00A54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- 7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Срок реализации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E1705B" w:rsidRPr="003642B0" w:rsidRDefault="00A54043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</w:t>
      </w:r>
      <w:r w:rsidR="002B7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итана на </w:t>
      </w:r>
      <w:r w:rsidR="0076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618E9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бучения.</w:t>
      </w:r>
    </w:p>
    <w:p w:rsidR="00AA6CD3" w:rsidRPr="003642B0" w:rsidRDefault="00AA6CD3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группу приходится 2 часа в неделю, 64 часа в год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Режим занятий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занятий 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групповая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B94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процесс строится согласно кален</w:t>
      </w:r>
      <w:r w:rsidR="00ED1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дарному учебному графику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B94D6D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 </w:t>
      </w:r>
      <w:r w:rsidR="00976076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</w:t>
      </w:r>
      <w:r w:rsidR="00976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076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63121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неделю </w:t>
      </w:r>
      <w:r w:rsidR="00AA6CD3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163121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 мин.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4D6D" w:rsidRPr="003642B0" w:rsidRDefault="00B94D6D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Ожидаемые результаты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03A72" w:rsidRPr="003642B0" w:rsidRDefault="00C03A72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-Освобождение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негативных переживаний (фобий, тревожности и т.п.), внутри личностных конфликтов;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-Адекватная самооценка;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Удовлетворенность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собой и своим окружением;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-Свобода творческого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самопроявления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-Умение работать со своими переживаниями (анализ,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отреагирование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принятие и т.д.);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-Раскрытие внутренних ресурсов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-Стремление к самопознанию и самовыражению.</w:t>
      </w:r>
    </w:p>
    <w:p w:rsidR="00E1705B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-Развитое чувство внутреннего контроля.</w:t>
      </w:r>
    </w:p>
    <w:p w:rsidR="00567F25" w:rsidRDefault="00567F25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910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</w:t>
      </w:r>
      <w:r w:rsid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67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ыполнение</w:t>
      </w:r>
      <w:proofErr w:type="spellEnd"/>
      <w:r w:rsidRPr="00567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рамках заданной темы</w:t>
      </w:r>
      <w:r w:rsid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5C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025C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ккуратность выполнения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5C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025C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оответствие элементов общей композиции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5C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025C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собенности цветового 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5C" w:rsidRPr="003642B0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025C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80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ригинальность замысла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Способы проверки </w:t>
      </w:r>
      <w:r w:rsidR="00D06601"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ожидаемых результатов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беседа;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устный опрос;</w:t>
      </w:r>
    </w:p>
    <w:p w:rsidR="00E1705B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выставка.</w:t>
      </w:r>
    </w:p>
    <w:p w:rsidR="002B731F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промежуточная </w:t>
      </w:r>
      <w:r w:rsidR="00910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итоговая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аттестация (таблица уровня усвоения программы).</w:t>
      </w:r>
    </w:p>
    <w:p w:rsidR="0018025C" w:rsidRPr="003642B0" w:rsidRDefault="0018025C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подведения итогов реализации дополнительной образовательной программы</w:t>
      </w:r>
      <w:r w:rsidR="00ED16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1705B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выставки;</w:t>
      </w:r>
    </w:p>
    <w:p w:rsidR="00567F25" w:rsidRPr="003642B0" w:rsidRDefault="00567F25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анализ выполненного задания </w:t>
      </w:r>
    </w:p>
    <w:p w:rsidR="0015536C" w:rsidRPr="003642B0" w:rsidRDefault="00E1705B" w:rsidP="002B73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педагогическая диагнос</w:t>
      </w:r>
      <w:r w:rsidR="002B7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тика образовательного процесса.</w:t>
      </w:r>
    </w:p>
    <w:p w:rsidR="00C03A72" w:rsidRPr="003642B0" w:rsidRDefault="00C03A72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148" w:rsidRPr="003642B0" w:rsidRDefault="00916148" w:rsidP="00916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художественно-творческого развития детей 6-7 лет.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Продолжать знакомить детей с произведениями разных видов искусства (живопись, графика, народное и декоративно-прикладное искусство, архитектура) для обогащения зрительных впечатлений и формирования эстетического отношения к окружающему миру.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Показывать детям, чем отличаются одни произведения искусства от других как по тематике, так и по средствам выразительности; называть, к каким видам и жанрам изобразительного искусства они относятся, обсуждать их содержание, поощрять индивидуальные оценки детьми этих произведений; развивать воображение, формировать эстетическое отношение.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► Поддерживать стремление детей видеть в окружающем мире красивые предметы и явления; показывать уже знакомые и новые произведения искусства; рассказывать о замысле и творческих поисках художника при создании произведения, о том, какими художественными средствами </w:t>
      </w:r>
      <w:r w:rsidR="00FB5E04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передаётся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настроение людей и состояние природы.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Расширять, систематизировать и детализировать содержание изобразительной деятельности детей; активизировать выбор сюжетов о семье, жизни в детском саду, а также о бытовых, общественных и природных явлениях (семья, дом, город, деревня, праздники, путешествия, в т.ч. космические, весёлые приключения, дальние страны); поощрять интерес к изображению человека (портрет, автопортрет, семейный портрет, бытовой портрет, бытовые сюжеты: «Как мы провели воскресенье», «Что мы делали на прогулке», «Где мы были летом» (представители разных профессий с соответствующими атрибутами, инструментами, техникой); при создании пейзажей и сюжетов на тему природы поддерживать желание детей изображать животных с детёнышами в движении; учить передавать своё представление об историческом прошлом Родины посредством изображения характерных деталей костюмов, интерьеров, предметов быта.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Помогать детям научиться различать реальный и фантазийный (выдуманный) мир в произведениях изобразительного и декоративно-прикладного искусства; перенести это понимание в собственную художественную деятельность; показать возможность создания сказочных образов (Конька-Горбунка, Русалочки, Жар-птицы, Дюймовочки) на основе фантазийного преобразования образов реальных;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Инициировать самостоятельный выбор детьми художественных образов, сюжетов композиций, а также материалов, инструментов, способов и приёмов реализации замысла.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► Учить </w:t>
      </w:r>
      <w:r w:rsidR="00FB5E04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ребёнка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определять замысел и сохранять его на протяжении всей работы; передавать впечатления об окружающем, отражая свои эстетические чувства и отношение; передавать доступными выразительными средствами настроение и характер образа (грустный человек или весёлый сказочный персонаж, добрый или злой и т.д.).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► Совершенствовать специфические умения во всех видах изобразительной деятельности: продолжать учить изображать объекты реального и фантазийного мира с натуры или по представлению, точно передавая строение (форму), пропорции, взаимное размещение частей, характерные признаки; передавать достаточно сложные движения (например, птичка вспорхнула с ветки, олень мчится, запрокинув голову, танцующая девочка одной рукой придерживает юбочку, а 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другую руку с платочком подняла вверх); создавать сюжеты разного масштаба с различной степенью конкретизации содержания.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►Развивать композиционные умения: размещать объекты в соответствии с особенностями их формы, величины, протяжённости; создавать композицию в зависимости от сюжета - располагать объекты на узком или широком пространстве земли (неба), обозначив линию горизонта; изменять форму и взаимное размещение объектов в соответствии с их сюжетными действиями (например, туристы поднимаются в горы и держатся друг за друга); изображать более близкие и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далекие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предметы, не изменяя их размеры; выделять в композиции главное - основные действующие лица, предметы, окружающую обстановку; учить планированию - эскиз, набросок, композиционная схема.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► Поощрять создание образов реальной действительности, узнаваемых по форме, цвету и пропорциям, использование различных материалов (гуаши, акварели, пастели и др.) с </w:t>
      </w:r>
      <w:r w:rsidR="00FB5E04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учётом</w:t>
      </w: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присущих им художественных свойств, выбор средств, соответствующих замыслу, экспериментирование с материалами и средствами изображения.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Учить координировать движения рук в соответствии с характером создаваемого образа (плавные движения при создании пластичного образа из глины, широкие движения кистью в коллективной композиции).</w:t>
      </w:r>
    </w:p>
    <w:p w:rsidR="00916148" w:rsidRPr="003642B0" w:rsidRDefault="00916148" w:rsidP="00AA6C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► Создавать условия для свободного, самостоятельного, разнопланового экспериментирования с художественными материалами; совершенствовать технику рисования гуашевыми и акварельными красками (свободно экспериментировать, смешивая разные краски для получения задуманных цветов и оттенков);</w:t>
      </w:r>
    </w:p>
    <w:p w:rsidR="002B731F" w:rsidRDefault="00916148" w:rsidP="00761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художественные материалы для создания выразительного образа (для пейзажных рисунков использовать акварель или пастель, для декоративного панно - гуашь, для предварительных набросков или эскизов - уголь или простой карандаш).</w:t>
      </w:r>
    </w:p>
    <w:p w:rsidR="002B731F" w:rsidRPr="003642B0" w:rsidRDefault="002B731F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E1705B" w:rsidP="009E2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Учебно-тематический план.</w:t>
      </w:r>
    </w:p>
    <w:p w:rsidR="0087504F" w:rsidRPr="00FB5E04" w:rsidRDefault="0087504F" w:rsidP="00FB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год обучения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208"/>
        <w:gridCol w:w="652"/>
        <w:gridCol w:w="792"/>
        <w:gridCol w:w="1033"/>
      </w:tblGrid>
      <w:tr w:rsidR="00331391" w:rsidRPr="00FB5E04" w:rsidTr="00331391">
        <w:trPr>
          <w:jc w:val="center"/>
        </w:trPr>
        <w:tc>
          <w:tcPr>
            <w:tcW w:w="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</w:p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2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часов</w:t>
            </w:r>
          </w:p>
        </w:tc>
      </w:tr>
      <w:tr w:rsidR="00331391" w:rsidRPr="00FB5E04" w:rsidTr="00331391">
        <w:trPr>
          <w:jc w:val="center"/>
        </w:trPr>
        <w:tc>
          <w:tcPr>
            <w:tcW w:w="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2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Практика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Введение в дополнительную образовательную программу.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«Познай себя в искусстве».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«Мир вокруг нас».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Работа с песком и манкой.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«Путешествие в волшебный мир».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331391" w:rsidRPr="00FB5E04" w:rsidTr="00331391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«Моя семья»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«Сказка в нашей жизни».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«Леплю себя сам».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Рисуем вместе!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«Театр в нашей жизни».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331391" w:rsidRPr="00FB5E04" w:rsidTr="009E2DDD">
        <w:trPr>
          <w:jc w:val="center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31391" w:rsidRPr="00FB5E04" w:rsidRDefault="009E2DDD" w:rsidP="009E2D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«Мои страшилки»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_1_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1391" w:rsidRPr="00FB5E04" w:rsidRDefault="00331391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9E2DDD" w:rsidRPr="00FB5E04" w:rsidTr="004D2F6D">
        <w:trPr>
          <w:jc w:val="center"/>
        </w:trPr>
        <w:tc>
          <w:tcPr>
            <w:tcW w:w="79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E2DDD" w:rsidRPr="00FB5E04" w:rsidRDefault="009E2DDD" w:rsidP="009E2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Итого:   </w:t>
            </w:r>
            <w:proofErr w:type="gramEnd"/>
            <w:r w:rsidRPr="00FB5E0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64 часа</w:t>
            </w:r>
          </w:p>
        </w:tc>
      </w:tr>
    </w:tbl>
    <w:p w:rsidR="00331391" w:rsidRDefault="00331391" w:rsidP="008175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   </w:t>
      </w:r>
    </w:p>
    <w:p w:rsidR="00331391" w:rsidRPr="003642B0" w:rsidRDefault="00331391" w:rsidP="00FB5E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1391" w:rsidRPr="003642B0" w:rsidRDefault="006A42DD" w:rsidP="00331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817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331391"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  <w:r w:rsidR="009E2DDD"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содержание программы</w:t>
      </w:r>
      <w:r w:rsidR="00331391"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31391" w:rsidRPr="003642B0" w:rsidRDefault="002B731F" w:rsidP="00331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87504F"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9E2DDD" w:rsidRPr="00364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обучения.</w:t>
      </w:r>
    </w:p>
    <w:p w:rsidR="00331391" w:rsidRPr="003642B0" w:rsidRDefault="00331391" w:rsidP="003313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812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031"/>
        <w:gridCol w:w="2268"/>
        <w:gridCol w:w="3686"/>
        <w:gridCol w:w="3118"/>
      </w:tblGrid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Кол. часов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Формы занятий. Материал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 в дополнительную образовательную программу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 детей с работы объединения.     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рабочего места.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техники безопасности.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«Осенний дворик»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Разукрашивание дворника и дерева, рисование листочков на дереве.</w:t>
            </w:r>
          </w:p>
          <w:p w:rsidR="008175E4" w:rsidRPr="003642B0" w:rsidRDefault="008175E4" w:rsidP="00EE70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используя красками осени.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 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Распечатка, карандаши, мелки восковые.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«Буратино»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выбираю сюжет и разукрашивают, рассказывают о сюжете.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Краски, кисточки, мелки, распечатка, карандаши.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героя сказки «Буратино»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A02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ключика.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Показ иллюстраций.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proofErr w:type="spellStart"/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клеенка</w:t>
            </w:r>
            <w:proofErr w:type="spellEnd"/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2B731F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бумаги «Ракета»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A02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Склеивание из бумаги ракеты, приклеивание иллюминатора</w:t>
            </w:r>
            <w:r w:rsidR="002B73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планет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бумага А-4, цветная бумага, клей, ножницы.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ладошками</w:t>
            </w:r>
          </w:p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«Лебеди на пруду»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A027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Рисование ладошками лебедей, дорисовывать детали крыльев, головы.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дикие животные «Медведь, лиса, волк»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выбираю распечатку и разукрашивают, рассказывают где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живёт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2E2C5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«Мои страшилки»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чувство: страх/гнев, передача красками, линиями, образами своего страха, гнева. Передача эмоционального состояния на бумагу.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Плоскостная лепка</w:t>
            </w:r>
          </w:p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«Овощи»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на тонированном картоне.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2B731F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«Птичка на ветке»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2B731F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бумага А-4, цветная бумага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цветной картон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клей, ножницы.</w:t>
            </w:r>
          </w:p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Фрукты »</w:t>
            </w:r>
            <w:proofErr w:type="gramEnd"/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A02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выбираю картинку и разукрашивают, (рассказывают о нем).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Лепка </w:t>
            </w:r>
          </w:p>
          <w:p w:rsidR="008175E4" w:rsidRPr="003642B0" w:rsidRDefault="008175E4" w:rsidP="00A0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«Фрукты»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A02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фруктов по выбору.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Показ иллюстраций.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41634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4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4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«Мышки»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Складывание из бумаги конус разного размера, склеивание в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определённом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порядке. 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бумага А-4, </w:t>
            </w:r>
          </w:p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41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</w:t>
            </w:r>
          </w:p>
          <w:p w:rsidR="008175E4" w:rsidRPr="003642B0" w:rsidRDefault="008175E4" w:rsidP="0033139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«Жар птица»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Изображение жар птицы из отдельных элементов (кругов, овалов, треугольников). Развитие комбинаторных и композиционных умений.  Развивать чувство коллективизма. 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Беседа., распечатка, ножницы, клей, салфетка. Бумага А-2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«Посуда»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выбираю картинку и разукрашивают. (рассказывают о нем).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Краски, кисточки, мелки, распечатка, карандаши.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Лепка </w:t>
            </w:r>
          </w:p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«Посуда»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тарелочек и кружечек.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Показ иллюстраций.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175E4" w:rsidRPr="003642B0" w:rsidRDefault="008175E4" w:rsidP="00D96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«Воробышки».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Рисование пальчиками </w:t>
            </w:r>
            <w:proofErr w:type="spellStart"/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воробьев</w:t>
            </w:r>
            <w:proofErr w:type="spellEnd"/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салфетки.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175E4" w:rsidRPr="003642B0" w:rsidRDefault="008175E4" w:rsidP="00D96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Плоскостная лепка</w:t>
            </w:r>
          </w:p>
          <w:p w:rsidR="008175E4" w:rsidRPr="003642B0" w:rsidRDefault="008175E4" w:rsidP="0034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Веселый</w:t>
            </w:r>
            <w:proofErr w:type="spellEnd"/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паровозик»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на тонированном картоне.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Конструирование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ёлочной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игрушки.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и украшение.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Цветные бумажные элементы. геометрической формы (кружочки, квадратики, треугольники, снежинки),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верёвочка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бумажный шаблон круг, клей,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«Радуга эмоций».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Нарисовать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своё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настроение, Передача эмоционального состояния на бумагу.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Бумага белая, карандаши, мелки восковые.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D9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«Нарядная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ёлочка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разукрашивают распечатку, (рассказывают о ней).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2E2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«Домик гномика»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Склеивание из бумаги полосок цилиндр, приклеивание окон, крыши. 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бумага А-4, цветная бумага, клей, ножницы.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«Дед Мороз и Снегурочка едут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санях»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 разукрашивают распечатку, (рассказывают о ней).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Default="00016E96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</w:t>
            </w:r>
          </w:p>
          <w:p w:rsidR="00016E96" w:rsidRPr="003642B0" w:rsidRDefault="00016E96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«Зайки на поляне»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016E96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Голубая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бумага А-4, цветная бумага, клей, ножницы.</w:t>
            </w:r>
          </w:p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«Барашек на лугу».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Рисование пальчиками барашков разным цветом, карандашом нарисовать им мордочки, развитие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салфетки,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016E96" w:rsidP="00D9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«Кто пасётся на лугу?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выбираю картинку и разукрашивают</w:t>
            </w:r>
            <w:r w:rsidR="00016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вырезают и приклеивают на общий плакат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(рассказывают о ней).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Плоскостная лепка</w:t>
            </w:r>
          </w:p>
          <w:p w:rsidR="008175E4" w:rsidRPr="003642B0" w:rsidRDefault="008175E4" w:rsidP="00D96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Весёлые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башмачки»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на распечатке.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распечатка,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сказке «Айболит»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разукрашивают распечатку,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по сказке «Айболит»</w:t>
            </w:r>
          </w:p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кита на тонированном картоне.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Показ иллюстраций.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Плоскостная лепка</w:t>
            </w:r>
          </w:p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«Жирафы»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на распечатке.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распечатка,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016E96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«Морские обитатели»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016E96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Белая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бумага А-4, цветная бумага, клей, ножницы.</w:t>
            </w:r>
          </w:p>
          <w:p w:rsidR="00016E96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016E96" w:rsidP="00016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D96F5C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«Забавные котята»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Рисование котят у дерева  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Аппликация </w:t>
            </w:r>
          </w:p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«Кораблики в море»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вырезают детали, клеят на тонированный картон. Развиваем чувство меры.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Цветные бумажные элементы, ножницы, клей, салфетка.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«Чудесная мозаика»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декоративными оформительскими техниками (мозаикой) для создания многоцветной гармоничной композиции.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бумага А-4, цветная бумага, клей, ножницы, салфетка. 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</w:t>
            </w:r>
          </w:p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и папин портрет»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Рисование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мужского и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детского портрета с передачей характерных особенностей внешнего вида, характера и настроения конкретного человека (папы, дедушки, брата, дяди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Весёлые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цифры».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Рисование пальчиками цифры разным цветом, карандашом нарисовать улыбающуюся мордочку.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салфетки,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монотипия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красками, развивать фантазию.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салфетки.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66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Плоскостная лепка </w:t>
            </w:r>
          </w:p>
          <w:p w:rsidR="008175E4" w:rsidRPr="003642B0" w:rsidRDefault="006A42DD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«Военная техника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по выбору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распечатке</w:t>
            </w:r>
            <w:r w:rsidR="008175E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6A42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распечатка,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«Мои страшилки»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Рисуем чувство: страх/гнев, передача красками, линиями, образами своего страха, гнева. Передача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эмоционального состояния на бумагу.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 картинки</w:t>
            </w:r>
          </w:p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«Цирк»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разукрашивают распечатку, (рассказывают о ней). 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66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«Мы с мамой улыбаемся»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Рисование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женского и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детского портрета с передачей характерных особенностей внешнего вида, характера и настроения конкретного человека.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Краски, кисточки, мелки, распечатка, карандаши,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Весёлая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компания».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Рисование пальчиками насекомых (гусеница, муравей, бабочка), разным цветом, карандашом дорисовать детали.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салфетки,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Аппликация </w:t>
            </w:r>
          </w:p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«Цветник»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Украшение готового шаблона. Развитие чувства формы и ритма, глазомера и мелкой моторики. Развивать чувство коллективизма.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 Цветная бумага, шаблон, ножницы, клей.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</w:p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«Далматинцы».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Рисование пальчиками собаку, карандашом дорисовываем мордочку.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салфетки, карандаши.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«Большой город»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A42DD" w:rsidRPr="003642B0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Тонированный ватман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цветная бумага, клей, ножницы.</w:t>
            </w:r>
          </w:p>
          <w:p w:rsidR="006A42DD" w:rsidRPr="003642B0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Плоскостная лепка </w:t>
            </w:r>
          </w:p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«Мишки в лесу»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медведей на распечатке.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на дощечках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художественных образов на деревянной основе. Освоение разных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приёмов рисования </w:t>
            </w:r>
            <w:r w:rsidR="006A42DD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различные формы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Краски, кисточки, мелки, распечатка, карандаши. 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33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«Транспорт»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F02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выбирают картинку и разукрашивают, рассказывают о ней.</w:t>
            </w:r>
          </w:p>
          <w:p w:rsidR="008175E4" w:rsidRPr="003642B0" w:rsidRDefault="008175E4" w:rsidP="00F026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 Демонстрационный материал.</w:t>
            </w:r>
          </w:p>
          <w:p w:rsidR="008175E4" w:rsidRPr="003642B0" w:rsidRDefault="008175E4" w:rsidP="00331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Разукрашивание 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«Мебель»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выбирают картинку и разукрашивают, рассказывают о ней.</w:t>
            </w:r>
          </w:p>
          <w:p w:rsidR="008175E4" w:rsidRPr="003642B0" w:rsidRDefault="008175E4" w:rsidP="004E5F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 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«Мои страшилки»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чувство: страх/гнев, передача красками, линиями, образами своего страха, гнева. Передача эмоционального состояния на бумагу.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«Змейка»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Складывание из бумаги цилиндры разного размера, склеивание в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определённом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порядке. 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бумага А-4, 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</w:t>
            </w:r>
            <w:r w:rsidR="00FB5E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Ёжик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грибочком»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A42DD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Тонированный ватман, цветная бумага, клей, ножницы.</w:t>
            </w:r>
          </w:p>
          <w:p w:rsidR="006A42DD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Разукрашивание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«Маска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весёлая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злая»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разукрашивают распечатку, (рассказывают о ней). Учимся не вылезать за контур. Корректно выражать свои эмоции.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Краски, кисточки, мелки, распечатка, карандаши. 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«Пингвины»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Складывание из бумаги цилиндры разного размера, склеивание в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определённом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порядке, приклеивание носика, крыльев, хвостика. Развитие чувства формы, глазомера и мелкой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бумага А-4, цветная бумага, ножницы, клей.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«Монотипия»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 с таким способом изображения, как монотипие; показать её выразительные возможности; развивать воображение, фантазию, интерес к творческой деятельности.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 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</w:t>
            </w:r>
          </w:p>
          <w:p w:rsidR="008175E4" w:rsidRPr="003642B0" w:rsidRDefault="008175E4" w:rsidP="004E5F2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«Воздушный шар»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Вырезание деталей, приклеивание на тонированную бумагу. Развитие чувства формы и ритма, глазомера и мелкой моторики. Развивать чувство коллективизма. 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Кружки бумажные белого цвета, из цветной бумаги, распечатка, ножницы, клей, салфетка. Бумага А-2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Разукрашивание картинок 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«День Победы»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Дать представление о празднике «День Победы». Дети разукрашивают распечатку, (рассказывают о ней). Учатся не вылезать за контур.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кисточки, мелки, распечатка, карандаши. 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«Мои страшилки»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чувство: страх/гнев, передача красками, линиями, образами своего страха, гнева. Передача эмоционального состояния на бумагу.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А-4, кисточки, мелки, карандаши. 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Плоскостная лепка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«Забавные мышата»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на распечатке семья мышат. Развитие чувства формы и ритма,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Беседа. 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Пластилин, распечатка,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клеёнка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салфетка.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далёком космосе»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рельефной картины (панорамы), включающей разные космические объекты (солнце, планеты, звёзды, созвездия, кометы). Формирование навыков сотрудничества и сотворчества.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Цветная бумага, клей, ножницы, салфетка. Бумага А-4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«Радуга нарядная, 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солнышко цветное»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цветной радуги и солнышка. Развитие чувства цвета и формы.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Краски, кисточки, мелки, распечатка, карандаши. Демонстрационный 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материал. 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пальчиками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«Цветочки на лугу»</w:t>
            </w:r>
          </w:p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Рисование пальчиками. Способ получения изображения: ребёнок опускает в гуашь пальчик и наносит точки, пятнышки на бумагу. Ладошку ребёнок опускает в гуашь или окрашивает её с помощью кисточки и делает отпечаток на бумаге. Рисуют и правой, и левой рукой.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Краски, б. бумага А-4. Кисточки, салфетки.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из бумаги «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Самолётик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Складывание из бумаги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самолётик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="00FB5E04"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определённом</w:t>
            </w: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порядке. Развитие чувства формы, глазомера и мелкой моторики.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бумага А-4, 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8175E4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  <w:tr w:rsidR="008175E4" w:rsidRPr="003642B0" w:rsidTr="007618E9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8175E4" w:rsidP="004E5F24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5E4" w:rsidRPr="003642B0" w:rsidRDefault="008175E4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4E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«Солнышко нарядное»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175E4" w:rsidRPr="003642B0" w:rsidRDefault="006A42DD" w:rsidP="004E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Спонтанное вырезание из цветного картона различных форм, фигур и составление из них композиции.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A42DD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Тонированный ватман, цветная бумага, клей, ножницы.</w:t>
            </w:r>
          </w:p>
          <w:p w:rsidR="006A42DD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Демонстрационный материал.</w:t>
            </w:r>
          </w:p>
          <w:p w:rsidR="008175E4" w:rsidRPr="003642B0" w:rsidRDefault="006A42DD" w:rsidP="006A4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Обсуждение.</w:t>
            </w:r>
          </w:p>
        </w:tc>
      </w:tr>
    </w:tbl>
    <w:p w:rsidR="00E1705B" w:rsidRPr="003642B0" w:rsidRDefault="00E1705B" w:rsidP="00D066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705B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18E9" w:rsidRPr="003642B0" w:rsidRDefault="007618E9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705B" w:rsidRPr="00FB5E04" w:rsidRDefault="007618E9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</w:t>
      </w:r>
      <w:r w:rsidR="00E1705B" w:rsidRPr="00FB5E0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 Методическое обеспечение дополнительной</w:t>
      </w:r>
    </w:p>
    <w:p w:rsidR="00E1705B" w:rsidRPr="00FB5E04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образовательной программы</w:t>
      </w:r>
      <w:r w:rsidR="008175E4" w:rsidRPr="00FB5E0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:rsidR="009E2DDD" w:rsidRPr="00FB5E04" w:rsidRDefault="009E2DDD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</w:pPr>
    </w:p>
    <w:p w:rsidR="00E1705B" w:rsidRPr="00FB5E04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Методы обучения</w:t>
      </w:r>
      <w:r w:rsidR="008175E4"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.</w:t>
      </w:r>
    </w:p>
    <w:p w:rsidR="008C2416" w:rsidRPr="00FB5E04" w:rsidRDefault="008C2416" w:rsidP="00FB5E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На занятиях </w:t>
      </w:r>
      <w:r w:rsidR="009E2DDD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объединения 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используются следующие методы обучения:</w:t>
      </w:r>
    </w:p>
    <w:p w:rsidR="00E1705B" w:rsidRPr="00FB5E04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Словесный: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беседа</w:t>
      </w:r>
      <w:r w:rsidR="00E1705B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объяснение</w:t>
      </w:r>
    </w:p>
    <w:p w:rsidR="00E1705B" w:rsidRPr="00FB5E04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Наглядный: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демонстрация</w:t>
      </w:r>
      <w:r w:rsidR="00E1705B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просмотр, наблюдение</w:t>
      </w:r>
    </w:p>
    <w:p w:rsidR="00E1705B" w:rsidRPr="00FB5E04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Практический: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практическая</w:t>
      </w:r>
      <w:r w:rsidR="00E1705B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работа,</w:t>
      </w:r>
      <w:r w:rsidR="00E1705B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выставки, беседа, устный опрос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Репродуктивный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Частично-поисковый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E1705B" w:rsidRPr="00FB5E04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Дидактический материал</w:t>
      </w:r>
      <w:r w:rsidR="008175E4"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.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наглядный материал;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пособия по художественному творчеству;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справочная литература.</w:t>
      </w:r>
    </w:p>
    <w:p w:rsidR="00E1705B" w:rsidRPr="00FB5E04" w:rsidRDefault="00E1705B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Учебно-материальная база</w:t>
      </w:r>
      <w:r w:rsidR="008175E4" w:rsidRPr="00FB5E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.</w:t>
      </w:r>
    </w:p>
    <w:p w:rsidR="008C2416" w:rsidRPr="00FB5E04" w:rsidRDefault="008C2416" w:rsidP="00E170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Для занятий по профилю данной программы необходимо иметь: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помещение с хорошим освещением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рабочие столы, стулья, доска</w:t>
      </w:r>
    </w:p>
    <w:p w:rsidR="00E1705B" w:rsidRPr="00FB5E04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материалы и инструменты: акварельные краски,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гуашь,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восковые,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мелки,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листы формата А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А-3,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пластилин,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цветная бумага и картон,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клей,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7618E9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клеёнка</w:t>
      </w:r>
      <w:r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="009F4DE8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7618E9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салфетки, непроливайка</w:t>
      </w:r>
      <w:r w:rsidR="00D06601" w:rsidRPr="00FB5E0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705B" w:rsidRDefault="003642B0" w:rsidP="00761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6.</w:t>
      </w:r>
      <w:r w:rsidR="00A5404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E1705B" w:rsidRPr="003642B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Список литературы</w:t>
      </w:r>
      <w:r w:rsidR="008175E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8C2416" w:rsidRPr="003642B0" w:rsidRDefault="008C2416" w:rsidP="007618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05B" w:rsidRPr="003642B0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 Копытин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А.И. Арт-терапия детей и подростков. – М.: «</w:t>
      </w:r>
      <w:proofErr w:type="spellStart"/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Когито</w:t>
      </w:r>
      <w:proofErr w:type="spellEnd"/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-Центр», 2010.</w:t>
      </w:r>
    </w:p>
    <w:p w:rsidR="00E1705B" w:rsidRPr="003642B0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2). Лебедева</w:t>
      </w:r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Л.Д. Практика арт-терапии: подходы, диагностика, система занятий. – СПб.: Речь, 2008.</w:t>
      </w:r>
    </w:p>
    <w:p w:rsidR="00E1705B" w:rsidRPr="003642B0" w:rsidRDefault="00D06601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3).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Оклендер</w:t>
      </w:r>
      <w:proofErr w:type="spellEnd"/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Окна в мир </w:t>
      </w:r>
      <w:proofErr w:type="spellStart"/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proofErr w:type="spellEnd"/>
      <w:r w:rsidR="00E1705B"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Руководство по детской психотерапии. – М.: «Класс», 2005.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4).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Аметова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 "Формирование арт-терапевтической культуры младших школьников. Сам себе арт-терапевт". М., 2003.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5). Берн Э. Люди, которые играют в игры. Психология человеческой судьбы. – В кн.: Игры, в которые играют люди. – СПб.: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Лениздат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6). Выготский Л.С. Психология искусства. М., 1965.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7). Зеньковский В.В. «Психология детства» – М., 2000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8). Зинкевич-Евстигнеева Т.Д. "Путь к волшебству, Теория и практика арттерапии". СПб.: Златоуст, 2005.</w:t>
      </w:r>
    </w:p>
    <w:p w:rsidR="00E1705B" w:rsidRPr="003642B0" w:rsidRDefault="00E1705B" w:rsidP="00E170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9). Короткова Л.Д. "Арт-терапия для дошкольников и младшего школьного возраста". СПб.: Речь -2001.</w:t>
      </w:r>
    </w:p>
    <w:p w:rsidR="00371AE9" w:rsidRPr="00A54043" w:rsidRDefault="00E1705B" w:rsidP="00A540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10). </w:t>
      </w:r>
      <w:proofErr w:type="spellStart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Осорина</w:t>
      </w:r>
      <w:proofErr w:type="spellEnd"/>
      <w:r w:rsidRPr="0036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М.В. Секретный мир детей в пространстве мира взрослых. СПб, 2007.</w:t>
      </w:r>
    </w:p>
    <w:sectPr w:rsidR="00371AE9" w:rsidRPr="00A54043" w:rsidSect="007618E9">
      <w:footerReference w:type="default" r:id="rId8"/>
      <w:pgSz w:w="11906" w:h="16838"/>
      <w:pgMar w:top="567" w:right="849" w:bottom="567" w:left="85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DAE" w:rsidRDefault="00DA5DAE" w:rsidP="007618E9">
      <w:pPr>
        <w:spacing w:after="0" w:line="240" w:lineRule="auto"/>
      </w:pPr>
      <w:r>
        <w:separator/>
      </w:r>
    </w:p>
  </w:endnote>
  <w:endnote w:type="continuationSeparator" w:id="0">
    <w:p w:rsidR="00DA5DAE" w:rsidRDefault="00DA5DAE" w:rsidP="0076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674684"/>
      <w:docPartObj>
        <w:docPartGallery w:val="Page Numbers (Bottom of Page)"/>
        <w:docPartUnique/>
      </w:docPartObj>
    </w:sdtPr>
    <w:sdtEndPr/>
    <w:sdtContent>
      <w:p w:rsidR="00027B2A" w:rsidRDefault="00027B2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E04">
          <w:rPr>
            <w:noProof/>
          </w:rPr>
          <w:t>17</w:t>
        </w:r>
        <w:r>
          <w:fldChar w:fldCharType="end"/>
        </w:r>
      </w:p>
    </w:sdtContent>
  </w:sdt>
  <w:p w:rsidR="00027B2A" w:rsidRDefault="00027B2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DAE" w:rsidRDefault="00DA5DAE" w:rsidP="007618E9">
      <w:pPr>
        <w:spacing w:after="0" w:line="240" w:lineRule="auto"/>
      </w:pPr>
      <w:r>
        <w:separator/>
      </w:r>
    </w:p>
  </w:footnote>
  <w:footnote w:type="continuationSeparator" w:id="0">
    <w:p w:rsidR="00DA5DAE" w:rsidRDefault="00DA5DAE" w:rsidP="00761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45948"/>
    <w:multiLevelType w:val="hybridMultilevel"/>
    <w:tmpl w:val="DD92E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A392F"/>
    <w:multiLevelType w:val="hybridMultilevel"/>
    <w:tmpl w:val="9AA88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B7AA6"/>
    <w:multiLevelType w:val="hybridMultilevel"/>
    <w:tmpl w:val="0F06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60C22"/>
    <w:multiLevelType w:val="hybridMultilevel"/>
    <w:tmpl w:val="47003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F77ED"/>
    <w:multiLevelType w:val="hybridMultilevel"/>
    <w:tmpl w:val="47003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C439F"/>
    <w:multiLevelType w:val="hybridMultilevel"/>
    <w:tmpl w:val="E5D84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A79A6"/>
    <w:multiLevelType w:val="hybridMultilevel"/>
    <w:tmpl w:val="48A0A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C441F"/>
    <w:multiLevelType w:val="hybridMultilevel"/>
    <w:tmpl w:val="7FD4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0ED0"/>
    <w:multiLevelType w:val="hybridMultilevel"/>
    <w:tmpl w:val="D2E09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6BB"/>
    <w:multiLevelType w:val="hybridMultilevel"/>
    <w:tmpl w:val="C2CE0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C7599"/>
    <w:multiLevelType w:val="hybridMultilevel"/>
    <w:tmpl w:val="78C6E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D06E4"/>
    <w:multiLevelType w:val="hybridMultilevel"/>
    <w:tmpl w:val="FC563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E503E"/>
    <w:multiLevelType w:val="hybridMultilevel"/>
    <w:tmpl w:val="A87AD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E0898"/>
    <w:multiLevelType w:val="hybridMultilevel"/>
    <w:tmpl w:val="C1F43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A2549"/>
    <w:multiLevelType w:val="hybridMultilevel"/>
    <w:tmpl w:val="0040E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83436"/>
    <w:multiLevelType w:val="hybridMultilevel"/>
    <w:tmpl w:val="7B7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36AAE"/>
    <w:multiLevelType w:val="hybridMultilevel"/>
    <w:tmpl w:val="EC842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E54E6"/>
    <w:multiLevelType w:val="hybridMultilevel"/>
    <w:tmpl w:val="77B01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88B"/>
    <w:multiLevelType w:val="hybridMultilevel"/>
    <w:tmpl w:val="86862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58B9"/>
    <w:multiLevelType w:val="hybridMultilevel"/>
    <w:tmpl w:val="68223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44ECE"/>
    <w:multiLevelType w:val="hybridMultilevel"/>
    <w:tmpl w:val="6396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019DA"/>
    <w:multiLevelType w:val="hybridMultilevel"/>
    <w:tmpl w:val="AD2AB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C67F3"/>
    <w:multiLevelType w:val="hybridMultilevel"/>
    <w:tmpl w:val="0F06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17A39"/>
    <w:multiLevelType w:val="hybridMultilevel"/>
    <w:tmpl w:val="8D52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B2083"/>
    <w:multiLevelType w:val="hybridMultilevel"/>
    <w:tmpl w:val="27FC3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422EF"/>
    <w:multiLevelType w:val="hybridMultilevel"/>
    <w:tmpl w:val="D4FA1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A5478"/>
    <w:multiLevelType w:val="hybridMultilevel"/>
    <w:tmpl w:val="3EA2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E67B4"/>
    <w:multiLevelType w:val="hybridMultilevel"/>
    <w:tmpl w:val="E710E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A62A8"/>
    <w:multiLevelType w:val="hybridMultilevel"/>
    <w:tmpl w:val="2472B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72072"/>
    <w:multiLevelType w:val="hybridMultilevel"/>
    <w:tmpl w:val="DD92E0F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BE84CA0"/>
    <w:multiLevelType w:val="hybridMultilevel"/>
    <w:tmpl w:val="C5420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D1E5F"/>
    <w:multiLevelType w:val="hybridMultilevel"/>
    <w:tmpl w:val="BDD89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C7131"/>
    <w:multiLevelType w:val="hybridMultilevel"/>
    <w:tmpl w:val="A624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66778"/>
    <w:multiLevelType w:val="multilevel"/>
    <w:tmpl w:val="614ACA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FF33BA"/>
    <w:multiLevelType w:val="hybridMultilevel"/>
    <w:tmpl w:val="8D52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32B66"/>
    <w:multiLevelType w:val="hybridMultilevel"/>
    <w:tmpl w:val="7102F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164E4"/>
    <w:multiLevelType w:val="hybridMultilevel"/>
    <w:tmpl w:val="9AA88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C2EE3"/>
    <w:multiLevelType w:val="hybridMultilevel"/>
    <w:tmpl w:val="4F46A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64504"/>
    <w:multiLevelType w:val="hybridMultilevel"/>
    <w:tmpl w:val="1748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95F85"/>
    <w:multiLevelType w:val="hybridMultilevel"/>
    <w:tmpl w:val="9948F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7"/>
  </w:num>
  <w:num w:numId="4">
    <w:abstractNumId w:val="9"/>
  </w:num>
  <w:num w:numId="5">
    <w:abstractNumId w:val="31"/>
  </w:num>
  <w:num w:numId="6">
    <w:abstractNumId w:val="26"/>
  </w:num>
  <w:num w:numId="7">
    <w:abstractNumId w:val="22"/>
  </w:num>
  <w:num w:numId="8">
    <w:abstractNumId w:val="11"/>
  </w:num>
  <w:num w:numId="9">
    <w:abstractNumId w:val="32"/>
  </w:num>
  <w:num w:numId="10">
    <w:abstractNumId w:val="20"/>
  </w:num>
  <w:num w:numId="11">
    <w:abstractNumId w:val="12"/>
  </w:num>
  <w:num w:numId="12">
    <w:abstractNumId w:val="0"/>
  </w:num>
  <w:num w:numId="13">
    <w:abstractNumId w:val="29"/>
  </w:num>
  <w:num w:numId="14">
    <w:abstractNumId w:val="35"/>
  </w:num>
  <w:num w:numId="15">
    <w:abstractNumId w:val="25"/>
  </w:num>
  <w:num w:numId="16">
    <w:abstractNumId w:val="14"/>
  </w:num>
  <w:num w:numId="17">
    <w:abstractNumId w:val="38"/>
  </w:num>
  <w:num w:numId="18">
    <w:abstractNumId w:val="21"/>
  </w:num>
  <w:num w:numId="19">
    <w:abstractNumId w:val="19"/>
  </w:num>
  <w:num w:numId="20">
    <w:abstractNumId w:val="27"/>
  </w:num>
  <w:num w:numId="21">
    <w:abstractNumId w:val="7"/>
  </w:num>
  <w:num w:numId="22">
    <w:abstractNumId w:val="34"/>
  </w:num>
  <w:num w:numId="23">
    <w:abstractNumId w:val="23"/>
  </w:num>
  <w:num w:numId="24">
    <w:abstractNumId w:val="8"/>
  </w:num>
  <w:num w:numId="25">
    <w:abstractNumId w:val="13"/>
  </w:num>
  <w:num w:numId="26">
    <w:abstractNumId w:val="15"/>
  </w:num>
  <w:num w:numId="27">
    <w:abstractNumId w:val="39"/>
  </w:num>
  <w:num w:numId="28">
    <w:abstractNumId w:val="6"/>
  </w:num>
  <w:num w:numId="29">
    <w:abstractNumId w:val="5"/>
  </w:num>
  <w:num w:numId="30">
    <w:abstractNumId w:val="1"/>
  </w:num>
  <w:num w:numId="31">
    <w:abstractNumId w:val="36"/>
  </w:num>
  <w:num w:numId="32">
    <w:abstractNumId w:val="16"/>
  </w:num>
  <w:num w:numId="33">
    <w:abstractNumId w:val="28"/>
  </w:num>
  <w:num w:numId="34">
    <w:abstractNumId w:val="30"/>
  </w:num>
  <w:num w:numId="35">
    <w:abstractNumId w:val="17"/>
  </w:num>
  <w:num w:numId="36">
    <w:abstractNumId w:val="18"/>
  </w:num>
  <w:num w:numId="37">
    <w:abstractNumId w:val="24"/>
  </w:num>
  <w:num w:numId="38">
    <w:abstractNumId w:val="4"/>
  </w:num>
  <w:num w:numId="39">
    <w:abstractNumId w:val="3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05B"/>
    <w:rsid w:val="00014D7D"/>
    <w:rsid w:val="00016E96"/>
    <w:rsid w:val="00027B2A"/>
    <w:rsid w:val="0004199D"/>
    <w:rsid w:val="000B6BF6"/>
    <w:rsid w:val="000C3FB4"/>
    <w:rsid w:val="000F49CC"/>
    <w:rsid w:val="000F6087"/>
    <w:rsid w:val="00110919"/>
    <w:rsid w:val="0015536C"/>
    <w:rsid w:val="00160005"/>
    <w:rsid w:val="00163121"/>
    <w:rsid w:val="0018025C"/>
    <w:rsid w:val="001F0E42"/>
    <w:rsid w:val="001F1D03"/>
    <w:rsid w:val="00225BD4"/>
    <w:rsid w:val="00231072"/>
    <w:rsid w:val="00256F35"/>
    <w:rsid w:val="00267095"/>
    <w:rsid w:val="00276B62"/>
    <w:rsid w:val="002A2AB7"/>
    <w:rsid w:val="002A6B33"/>
    <w:rsid w:val="002B731F"/>
    <w:rsid w:val="002E2C5D"/>
    <w:rsid w:val="0030141B"/>
    <w:rsid w:val="0030241D"/>
    <w:rsid w:val="00317FF8"/>
    <w:rsid w:val="00331391"/>
    <w:rsid w:val="00341634"/>
    <w:rsid w:val="0035153A"/>
    <w:rsid w:val="003603BC"/>
    <w:rsid w:val="003642B0"/>
    <w:rsid w:val="00371AE9"/>
    <w:rsid w:val="00386D87"/>
    <w:rsid w:val="00397466"/>
    <w:rsid w:val="003F72A1"/>
    <w:rsid w:val="0041568E"/>
    <w:rsid w:val="00421DEA"/>
    <w:rsid w:val="004432AD"/>
    <w:rsid w:val="00452021"/>
    <w:rsid w:val="00470B0F"/>
    <w:rsid w:val="004D2F6D"/>
    <w:rsid w:val="004E5F24"/>
    <w:rsid w:val="004E6E2B"/>
    <w:rsid w:val="004F0AB3"/>
    <w:rsid w:val="004F1EB6"/>
    <w:rsid w:val="004F72F1"/>
    <w:rsid w:val="00511FE8"/>
    <w:rsid w:val="00567F25"/>
    <w:rsid w:val="0059080D"/>
    <w:rsid w:val="005A66BA"/>
    <w:rsid w:val="005C39C3"/>
    <w:rsid w:val="005D3518"/>
    <w:rsid w:val="0061553A"/>
    <w:rsid w:val="0063513F"/>
    <w:rsid w:val="00641A03"/>
    <w:rsid w:val="00663857"/>
    <w:rsid w:val="006A42DD"/>
    <w:rsid w:val="006A441E"/>
    <w:rsid w:val="006D7DD4"/>
    <w:rsid w:val="006E1D83"/>
    <w:rsid w:val="0071562A"/>
    <w:rsid w:val="00716B29"/>
    <w:rsid w:val="00721296"/>
    <w:rsid w:val="0072511F"/>
    <w:rsid w:val="00730F62"/>
    <w:rsid w:val="00731B40"/>
    <w:rsid w:val="00747B3D"/>
    <w:rsid w:val="007618E9"/>
    <w:rsid w:val="00762F01"/>
    <w:rsid w:val="007651A0"/>
    <w:rsid w:val="00773249"/>
    <w:rsid w:val="007926AA"/>
    <w:rsid w:val="007B2755"/>
    <w:rsid w:val="007C4B2B"/>
    <w:rsid w:val="007D29C7"/>
    <w:rsid w:val="007D2F2A"/>
    <w:rsid w:val="00805EC7"/>
    <w:rsid w:val="008175E4"/>
    <w:rsid w:val="008335DB"/>
    <w:rsid w:val="008653A8"/>
    <w:rsid w:val="0087504F"/>
    <w:rsid w:val="00897899"/>
    <w:rsid w:val="008B574E"/>
    <w:rsid w:val="008B5853"/>
    <w:rsid w:val="008C2416"/>
    <w:rsid w:val="008E3D79"/>
    <w:rsid w:val="00910ADD"/>
    <w:rsid w:val="00912DB8"/>
    <w:rsid w:val="00916148"/>
    <w:rsid w:val="00972DC4"/>
    <w:rsid w:val="00976076"/>
    <w:rsid w:val="009850AA"/>
    <w:rsid w:val="00985890"/>
    <w:rsid w:val="009D00B8"/>
    <w:rsid w:val="009D5B9D"/>
    <w:rsid w:val="009D6DA6"/>
    <w:rsid w:val="009E2DDD"/>
    <w:rsid w:val="009F4DE8"/>
    <w:rsid w:val="00A02726"/>
    <w:rsid w:val="00A07474"/>
    <w:rsid w:val="00A51ED4"/>
    <w:rsid w:val="00A54043"/>
    <w:rsid w:val="00A61BAA"/>
    <w:rsid w:val="00A920DA"/>
    <w:rsid w:val="00AA6CD3"/>
    <w:rsid w:val="00B058ED"/>
    <w:rsid w:val="00B27F8A"/>
    <w:rsid w:val="00B94D6D"/>
    <w:rsid w:val="00BA6590"/>
    <w:rsid w:val="00C03A72"/>
    <w:rsid w:val="00C05CE3"/>
    <w:rsid w:val="00C26B8D"/>
    <w:rsid w:val="00C402B2"/>
    <w:rsid w:val="00C7756C"/>
    <w:rsid w:val="00C82B08"/>
    <w:rsid w:val="00D06601"/>
    <w:rsid w:val="00D471FD"/>
    <w:rsid w:val="00D94262"/>
    <w:rsid w:val="00D96F5C"/>
    <w:rsid w:val="00DA5DAE"/>
    <w:rsid w:val="00DB0CF6"/>
    <w:rsid w:val="00DC4F5F"/>
    <w:rsid w:val="00E1705B"/>
    <w:rsid w:val="00E24C54"/>
    <w:rsid w:val="00E378E6"/>
    <w:rsid w:val="00E42A12"/>
    <w:rsid w:val="00E717BB"/>
    <w:rsid w:val="00E71B38"/>
    <w:rsid w:val="00E84A4E"/>
    <w:rsid w:val="00E92F16"/>
    <w:rsid w:val="00ED1650"/>
    <w:rsid w:val="00EE70EB"/>
    <w:rsid w:val="00EF79A5"/>
    <w:rsid w:val="00F0262F"/>
    <w:rsid w:val="00F221BE"/>
    <w:rsid w:val="00FA7512"/>
    <w:rsid w:val="00FB5E04"/>
    <w:rsid w:val="00FD4340"/>
    <w:rsid w:val="00FD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862B"/>
  <w15:docId w15:val="{4811EB2B-0B73-4DE8-98FF-51B452D1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1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705B"/>
    <w:rPr>
      <w:b/>
      <w:bCs/>
    </w:rPr>
  </w:style>
  <w:style w:type="character" w:styleId="a5">
    <w:name w:val="Emphasis"/>
    <w:basedOn w:val="a0"/>
    <w:uiPriority w:val="20"/>
    <w:qFormat/>
    <w:rsid w:val="00E1705B"/>
    <w:rPr>
      <w:i/>
      <w:iCs/>
    </w:rPr>
  </w:style>
  <w:style w:type="paragraph" w:customStyle="1" w:styleId="rtecenter">
    <w:name w:val="rtecenter"/>
    <w:basedOn w:val="a"/>
    <w:rsid w:val="00E1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705B"/>
  </w:style>
  <w:style w:type="paragraph" w:styleId="a6">
    <w:name w:val="List Paragraph"/>
    <w:basedOn w:val="a"/>
    <w:uiPriority w:val="34"/>
    <w:qFormat/>
    <w:rsid w:val="00225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3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3FB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A920DA"/>
    <w:rPr>
      <w:color w:val="0000FF"/>
      <w:u w:val="single"/>
    </w:rPr>
  </w:style>
  <w:style w:type="paragraph" w:styleId="aa">
    <w:name w:val="No Spacing"/>
    <w:link w:val="ab"/>
    <w:uiPriority w:val="1"/>
    <w:qFormat/>
    <w:rsid w:val="00A920DA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920DA"/>
    <w:rPr>
      <w:rFonts w:eastAsiaTheme="minorEastAsia"/>
      <w:lang w:eastAsia="ru-RU"/>
    </w:rPr>
  </w:style>
  <w:style w:type="character" w:customStyle="1" w:styleId="Bodytext">
    <w:name w:val="Body text_"/>
    <w:basedOn w:val="a0"/>
    <w:link w:val="11"/>
    <w:rsid w:val="007618E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7618E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a0"/>
    <w:rsid w:val="007618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character" w:customStyle="1" w:styleId="Bodytext2">
    <w:name w:val="Body text (2)"/>
    <w:basedOn w:val="a0"/>
    <w:rsid w:val="00761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BodytextSpacing1pt">
    <w:name w:val="Body text + Spacing 1 pt"/>
    <w:basedOn w:val="Bodytext"/>
    <w:rsid w:val="007618E9"/>
    <w:rPr>
      <w:rFonts w:ascii="Times New Roman" w:eastAsia="Times New Roman" w:hAnsi="Times New Roman" w:cs="Times New Roman"/>
      <w:spacing w:val="34"/>
      <w:sz w:val="21"/>
      <w:szCs w:val="21"/>
      <w:shd w:val="clear" w:color="auto" w:fill="FFFFFF"/>
    </w:rPr>
  </w:style>
  <w:style w:type="character" w:customStyle="1" w:styleId="Bodytext105pt">
    <w:name w:val="Body text + 10;5 pt"/>
    <w:basedOn w:val="Bodytext"/>
    <w:rsid w:val="007618E9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11">
    <w:name w:val="Основной текст11"/>
    <w:basedOn w:val="a"/>
    <w:link w:val="Bodytext"/>
    <w:rsid w:val="007618E9"/>
    <w:pPr>
      <w:shd w:val="clear" w:color="auto" w:fill="FFFFFF"/>
      <w:spacing w:before="360" w:after="60" w:line="0" w:lineRule="atLeast"/>
      <w:ind w:hanging="56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c">
    <w:name w:val="header"/>
    <w:basedOn w:val="a"/>
    <w:link w:val="ad"/>
    <w:uiPriority w:val="99"/>
    <w:unhideWhenUsed/>
    <w:rsid w:val="00761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18E9"/>
  </w:style>
  <w:style w:type="paragraph" w:styleId="ae">
    <w:name w:val="footer"/>
    <w:basedOn w:val="a"/>
    <w:link w:val="af"/>
    <w:uiPriority w:val="99"/>
    <w:unhideWhenUsed/>
    <w:rsid w:val="00761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rmc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Миолия Вирго</dc:creator>
  <cp:lastModifiedBy>Миолия Вирго</cp:lastModifiedBy>
  <cp:revision>6</cp:revision>
  <cp:lastPrinted>2016-10-12T11:19:00Z</cp:lastPrinted>
  <dcterms:created xsi:type="dcterms:W3CDTF">2017-12-28T07:50:00Z</dcterms:created>
  <dcterms:modified xsi:type="dcterms:W3CDTF">2019-03-15T13:35:00Z</dcterms:modified>
</cp:coreProperties>
</file>